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60" w:lineRule="auto"/>
        <w:rPr/>
      </w:pPr>
      <w:bookmarkStart w:colFirst="0" w:colLast="0" w:name="_jkzuq4c9pj4n" w:id="0"/>
      <w:bookmarkEnd w:id="0"/>
      <w:r w:rsidDel="00000000" w:rsidR="00000000" w:rsidRPr="00000000">
        <w:rPr>
          <w:b w:val="1"/>
          <w:bCs w:val="1"/>
          <w:sz w:val="38"/>
          <w:szCs w:val="38"/>
        </w:rPr>
        <w:drawing>
          <wp:anchor allowOverlap="1" behindDoc="0" distB="114300" distT="114300" distL="114300" distR="114300" hidden="0" layoutInCell="1" locked="0" relativeHeight="0" simplePos="0">
            <wp:simplePos x="0" y="0"/>
            <wp:positionH relativeFrom="page">
              <wp:posOffset>5334000</wp:posOffset>
            </wp:positionH>
            <wp:positionV relativeFrom="page">
              <wp:posOffset>457200</wp:posOffset>
            </wp:positionV>
            <wp:extent cx="1458712" cy="970707"/>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58712" cy="970707"/>
                    </a:xfrm>
                    <a:prstGeom prst="rect"/>
                    <a:ln/>
                  </pic:spPr>
                </pic:pic>
              </a:graphicData>
            </a:graphic>
          </wp:anchor>
        </w:drawing>
      </w:r>
      <w:r w:rsidDel="00000000" w:rsidR="00000000" w:rsidRPr="00000000">
        <w:rPr>
          <w:b w:val="1"/>
          <w:bCs w:val="1"/>
          <w:sz w:val="42"/>
          <w:szCs w:val="42"/>
          <w:rtl w:val="0"/>
        </w:rPr>
        <w:t xml:space="preserve">Aphasia Group 2026 Fall Meetings </w:t>
      </w:r>
      <w:r w:rsidDel="00000000" w:rsidR="00000000" w:rsidRPr="00000000">
        <w:rPr>
          <w:sz w:val="56"/>
          <w:szCs w:val="56"/>
          <w:rtl w:val="0"/>
        </w:rPr>
        <w:t xml:space="preserve"> </w:t>
      </w: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t xml:space="preserve">Dear Aphasia Group Participants,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UConn Health in Farmington will be holding aphasia groups from October- December.  These will take place at the Outpatient Pavilion. We welcome all adults with aphasia and all members, including those who normally meet in Storrs, for conversation practice, communication games and activities, education and strategy sharing, and social connection in a welcoming environment.</w:t>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spacing w:line="360" w:lineRule="auto"/>
        <w:rPr/>
      </w:pPr>
      <w:r w:rsidDel="00000000" w:rsidR="00000000" w:rsidRPr="00000000">
        <w:rPr>
          <w:b w:val="1"/>
          <w:bCs w:val="1"/>
          <w:rtl w:val="0"/>
        </w:rPr>
        <w:t xml:space="preserve">DATES: </w:t>
      </w:r>
      <w:r w:rsidDel="00000000" w:rsidR="00000000" w:rsidRPr="00000000">
        <w:rPr>
          <w:rtl w:val="0"/>
        </w:rPr>
        <w:t xml:space="preserve"> Fridays: October 16, 23, 30, November 6, 13, 20, December 4th.</w:t>
      </w:r>
    </w:p>
    <w:p w:rsidR="00000000" w:rsidDel="00000000" w:rsidP="00000000" w:rsidRDefault="00000000" w:rsidRPr="00000000" w14:paraId="00000007">
      <w:pPr>
        <w:spacing w:line="360" w:lineRule="auto"/>
        <w:rPr/>
      </w:pPr>
      <w:r w:rsidDel="00000000" w:rsidR="00000000" w:rsidRPr="00000000">
        <w:rPr>
          <w:b w:val="1"/>
          <w:bCs w:val="1"/>
          <w:rtl w:val="0"/>
        </w:rPr>
        <w:t xml:space="preserve">TIME:</w:t>
      </w:r>
      <w:r w:rsidDel="00000000" w:rsidR="00000000" w:rsidRPr="00000000">
        <w:rPr>
          <w:rtl w:val="0"/>
        </w:rPr>
        <w:t xml:space="preserve"> 12:00-1:30pm</w:t>
      </w:r>
    </w:p>
    <w:p w:rsidR="00000000" w:rsidDel="00000000" w:rsidP="00000000" w:rsidRDefault="00000000" w:rsidRPr="00000000" w14:paraId="00000008">
      <w:pPr>
        <w:spacing w:line="360" w:lineRule="auto"/>
        <w:rPr>
          <w:b w:val="1"/>
          <w:bCs w:val="1"/>
        </w:rPr>
      </w:pPr>
      <w:r w:rsidDel="00000000" w:rsidR="00000000" w:rsidRPr="00000000">
        <w:rPr>
          <w:b w:val="1"/>
          <w:bCs w:val="1"/>
          <w:rtl w:val="0"/>
        </w:rPr>
        <w:t xml:space="preserve">PLACE:  Large Conference Room- Outpatient Pavilion 2nd floor East for all dates</w:t>
      </w:r>
    </w:p>
    <w:p w:rsidR="00000000" w:rsidDel="00000000" w:rsidP="00000000" w:rsidRDefault="00000000" w:rsidRPr="00000000" w14:paraId="00000009">
      <w:pPr>
        <w:spacing w:line="360" w:lineRule="auto"/>
        <w:rPr/>
      </w:pPr>
      <w:r w:rsidDel="00000000" w:rsidR="00000000" w:rsidRPr="00000000">
        <w:rPr>
          <w:b w:val="1"/>
          <w:bCs w:val="1"/>
          <w:rtl w:val="0"/>
        </w:rPr>
        <w:t xml:space="preserve">CONTACT</w:t>
      </w:r>
      <w:r w:rsidDel="00000000" w:rsidR="00000000" w:rsidRPr="00000000">
        <w:rPr>
          <w:rtl w:val="0"/>
        </w:rPr>
        <w:t xml:space="preserve">:  Shayna Goldfeder: phone: (860) 679-5170  email: sgoldfeder@uchc.edu</w:t>
        <w:tab/>
        <w:tab/>
      </w:r>
    </w:p>
    <w:p w:rsidR="00000000" w:rsidDel="00000000" w:rsidP="00000000" w:rsidRDefault="00000000" w:rsidRPr="00000000" w14:paraId="0000000A">
      <w:pPr>
        <w:spacing w:line="360" w:lineRule="auto"/>
        <w:rPr/>
      </w:pPr>
      <w:r w:rsidDel="00000000" w:rsidR="00000000" w:rsidRPr="00000000">
        <w:rPr>
          <w:b w:val="1"/>
          <w:bCs w:val="1"/>
          <w:rtl w:val="0"/>
        </w:rPr>
        <w:t xml:space="preserve">PARKING:</w:t>
      </w:r>
      <w:r w:rsidDel="00000000" w:rsidR="00000000" w:rsidRPr="00000000">
        <w:rPr>
          <w:rtl w:val="0"/>
        </w:rPr>
        <w:t xml:space="preserve"> Valet or Garage 1 (park on level 3 for skywalk)</w:t>
      </w:r>
    </w:p>
    <w:p w:rsidR="00000000" w:rsidDel="00000000" w:rsidP="00000000" w:rsidRDefault="00000000" w:rsidRPr="00000000" w14:paraId="0000000B">
      <w:pPr>
        <w:spacing w:after="160" w:line="360" w:lineRule="auto"/>
        <w:rPr/>
      </w:pPr>
      <w:r w:rsidDel="00000000" w:rsidR="00000000" w:rsidRPr="00000000">
        <w:rPr>
          <w:b w:val="1"/>
          <w:bCs w:val="1"/>
          <w:rtl w:val="0"/>
        </w:rPr>
        <w:t xml:space="preserve">GPS Information:     </w:t>
      </w:r>
      <w:r w:rsidDel="00000000" w:rsidR="00000000" w:rsidRPr="00000000">
        <w:rPr>
          <w:rtl w:val="0"/>
        </w:rPr>
        <w:t xml:space="preserve">UCONN Health   263 Farmington Avenue</w:t>
      </w:r>
    </w:p>
    <w:p w:rsidR="00000000" w:rsidDel="00000000" w:rsidP="00000000" w:rsidRDefault="00000000" w:rsidRPr="00000000" w14:paraId="0000000C">
      <w:pPr>
        <w:spacing w:after="80" w:lineRule="auto"/>
        <w:rPr/>
      </w:pPr>
      <w:r w:rsidDel="00000000" w:rsidR="00000000" w:rsidRPr="00000000">
        <w:rPr>
          <w:rtl w:val="0"/>
        </w:rPr>
        <w:t xml:space="preserve">The Outpatient Pavilion is located on Dowling Way, lower campus of UCONN Health.</w:t>
      </w:r>
    </w:p>
    <w:p w:rsidR="00000000" w:rsidDel="00000000" w:rsidP="00000000" w:rsidRDefault="00000000" w:rsidRPr="00000000" w14:paraId="0000000D">
      <w:pPr>
        <w:numPr>
          <w:ilvl w:val="0"/>
          <w:numId w:val="1"/>
        </w:numPr>
        <w:spacing w:after="0" w:afterAutospacing="0" w:before="240" w:lineRule="auto"/>
        <w:ind w:left="720" w:hanging="360"/>
      </w:pPr>
      <w:r w:rsidDel="00000000" w:rsidR="00000000" w:rsidRPr="00000000">
        <w:rPr>
          <w:rtl w:val="0"/>
        </w:rPr>
        <w:t xml:space="preserve">Enter the campus from Farmington Avenue and proceed to the rotary</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Take the 3</w:t>
      </w:r>
      <w:r w:rsidDel="00000000" w:rsidR="00000000" w:rsidRPr="00000000">
        <w:rPr>
          <w:vertAlign w:val="superscript"/>
          <w:rtl w:val="0"/>
        </w:rPr>
        <w:t xml:space="preserve">rd</w:t>
      </w:r>
      <w:r w:rsidDel="00000000" w:rsidR="00000000" w:rsidRPr="00000000">
        <w:rPr>
          <w:rtl w:val="0"/>
        </w:rPr>
        <w:t xml:space="preserve"> “exit” around the rotary, following signs for the Outpatient Pavilion and Parking Garage 1</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We offer both valet and self-park options:</w:t>
      </w:r>
    </w:p>
    <w:p w:rsidR="00000000" w:rsidDel="00000000" w:rsidP="00000000" w:rsidRDefault="00000000" w:rsidRPr="00000000" w14:paraId="00000010">
      <w:pPr>
        <w:numPr>
          <w:ilvl w:val="0"/>
          <w:numId w:val="1"/>
        </w:numPr>
        <w:spacing w:after="0" w:afterAutospacing="0" w:before="0" w:beforeAutospacing="0" w:lineRule="auto"/>
        <w:ind w:left="720" w:hanging="360"/>
        <w:rPr/>
      </w:pPr>
      <w:r w:rsidDel="00000000" w:rsidR="00000000" w:rsidRPr="00000000">
        <w:rPr>
          <w:u w:val="single"/>
          <w:rtl w:val="0"/>
        </w:rPr>
        <w:t xml:space="preserve">Self-Park:</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Park on level 3 of Garage 1.  </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tl w:val="0"/>
        </w:rPr>
        <w:t xml:space="preserve">A skywalk is located on this level that connects the garage to the building</w:t>
      </w:r>
    </w:p>
    <w:p w:rsidR="00000000" w:rsidDel="00000000" w:rsidP="00000000" w:rsidRDefault="00000000" w:rsidRPr="00000000" w14:paraId="00000013">
      <w:pPr>
        <w:numPr>
          <w:ilvl w:val="0"/>
          <w:numId w:val="1"/>
        </w:numPr>
        <w:spacing w:after="0" w:afterAutospacing="0" w:before="0" w:beforeAutospacing="0" w:lineRule="auto"/>
        <w:ind w:left="720" w:hanging="360"/>
      </w:pPr>
      <w:r w:rsidDel="00000000" w:rsidR="00000000" w:rsidRPr="00000000">
        <w:rPr>
          <w:rtl w:val="0"/>
        </w:rPr>
        <w:t xml:space="preserve">There is also a volunteer stationed just outside of the building entrance if you are in need of a wheelchair or other assistance.</w:t>
      </w:r>
    </w:p>
    <w:p w:rsidR="00000000" w:rsidDel="00000000" w:rsidP="00000000" w:rsidRDefault="00000000" w:rsidRPr="00000000" w14:paraId="00000014">
      <w:pPr>
        <w:numPr>
          <w:ilvl w:val="0"/>
          <w:numId w:val="1"/>
        </w:numPr>
        <w:spacing w:after="0" w:afterAutospacing="0" w:before="0" w:beforeAutospacing="0" w:lineRule="auto"/>
        <w:ind w:left="720" w:hanging="360"/>
        <w:rPr/>
      </w:pPr>
      <w:r w:rsidDel="00000000" w:rsidR="00000000" w:rsidRPr="00000000">
        <w:rPr>
          <w:rtl w:val="0"/>
        </w:rPr>
        <w:t xml:space="preserve">After walking through the skywalk, take the elevators down one level to floor 2. </w:t>
      </w:r>
    </w:p>
    <w:p w:rsidR="00000000" w:rsidDel="00000000" w:rsidP="00000000" w:rsidRDefault="00000000" w:rsidRPr="00000000" w14:paraId="00000015">
      <w:pPr>
        <w:numPr>
          <w:ilvl w:val="0"/>
          <w:numId w:val="1"/>
        </w:numPr>
        <w:spacing w:after="0" w:afterAutospacing="0" w:lineRule="auto"/>
        <w:ind w:left="720" w:hanging="360"/>
        <w:rPr/>
      </w:pPr>
      <w:r w:rsidDel="00000000" w:rsidR="00000000" w:rsidRPr="00000000">
        <w:rPr>
          <w:rtl w:val="0"/>
        </w:rPr>
        <w:t xml:space="preserve">Exit the Elevator: Step out into the second-floor main lobby area.</w:t>
      </w:r>
    </w:p>
    <w:p w:rsidR="00000000" w:rsidDel="00000000" w:rsidP="00000000" w:rsidRDefault="00000000" w:rsidRPr="00000000" w14:paraId="00000016">
      <w:pPr>
        <w:numPr>
          <w:ilvl w:val="0"/>
          <w:numId w:val="1"/>
        </w:numPr>
        <w:spacing w:after="0" w:afterAutospacing="0" w:lineRule="auto"/>
        <w:ind w:left="720" w:hanging="360"/>
        <w:rPr/>
      </w:pPr>
      <w:r w:rsidDel="00000000" w:rsidR="00000000" w:rsidRPr="00000000">
        <w:rPr>
          <w:rtl w:val="0"/>
        </w:rPr>
        <w:t xml:space="preserve">Look at the Overhead Signage: Follow signs directing you toward the "S" wing (South side of the building) or administrative conference rooms.</w:t>
      </w:r>
    </w:p>
    <w:p w:rsidR="00000000" w:rsidDel="00000000" w:rsidP="00000000" w:rsidRDefault="00000000" w:rsidRPr="00000000" w14:paraId="00000017">
      <w:pPr>
        <w:numPr>
          <w:ilvl w:val="0"/>
          <w:numId w:val="1"/>
        </w:numPr>
        <w:spacing w:after="0" w:afterAutospacing="0" w:lineRule="auto"/>
        <w:ind w:left="720" w:hanging="360"/>
        <w:rPr/>
      </w:pPr>
      <w:r w:rsidDel="00000000" w:rsidR="00000000" w:rsidRPr="00000000">
        <w:rPr>
          <w:rtl w:val="0"/>
        </w:rPr>
        <w:t xml:space="preserve">Turn Toward the Hallway: Turn away from the main patient clinical check-in desks and follow the long interior corridor extending toward the back of the floor.</w:t>
      </w:r>
    </w:p>
    <w:p w:rsidR="00000000" w:rsidDel="00000000" w:rsidP="00000000" w:rsidRDefault="00000000" w:rsidRPr="00000000" w14:paraId="00000018">
      <w:pPr>
        <w:numPr>
          <w:ilvl w:val="0"/>
          <w:numId w:val="1"/>
        </w:numPr>
        <w:spacing w:after="0" w:afterAutospacing="0" w:lineRule="auto"/>
        <w:ind w:left="720" w:hanging="360"/>
        <w:rPr/>
      </w:pPr>
      <w:r w:rsidDel="00000000" w:rsidR="00000000" w:rsidRPr="00000000">
        <w:rPr>
          <w:rtl w:val="0"/>
        </w:rPr>
        <w:t xml:space="preserve">Locate the Room: Walk down the hallway past the office doors; Large Conference Room S2010 will be on your side with a physical room placard reading S2010 or a digital event display labeled OP 2 Large.</w:t>
      </w:r>
      <w:r w:rsidDel="00000000" w:rsidR="00000000" w:rsidRPr="00000000">
        <w:rPr>
          <w:rtl w:val="0"/>
        </w:rPr>
      </w:r>
    </w:p>
    <w:p w:rsidR="00000000" w:rsidDel="00000000" w:rsidP="00000000" w:rsidRDefault="00000000" w:rsidRPr="00000000" w14:paraId="00000019">
      <w:pPr>
        <w:numPr>
          <w:ilvl w:val="0"/>
          <w:numId w:val="1"/>
        </w:numPr>
        <w:spacing w:after="0" w:afterAutospacing="0" w:before="0" w:beforeAutospacing="0" w:lineRule="auto"/>
        <w:ind w:left="720" w:hanging="360"/>
        <w:rPr/>
      </w:pPr>
      <w:r w:rsidDel="00000000" w:rsidR="00000000" w:rsidRPr="00000000">
        <w:rPr>
          <w:u w:val="single"/>
          <w:rtl w:val="0"/>
        </w:rPr>
        <w:t xml:space="preserve">Valet Parking:</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tl w:val="0"/>
        </w:rPr>
        <w:t xml:space="preserve">Located at the front entrance of the Outpatient Pavilion building</w:t>
      </w:r>
    </w:p>
    <w:p w:rsidR="00000000" w:rsidDel="00000000" w:rsidP="00000000" w:rsidRDefault="00000000" w:rsidRPr="00000000" w14:paraId="0000001B">
      <w:pPr>
        <w:numPr>
          <w:ilvl w:val="0"/>
          <w:numId w:val="1"/>
        </w:numPr>
        <w:spacing w:after="240" w:before="0" w:beforeAutospacing="0" w:lineRule="auto"/>
        <w:ind w:left="720" w:hanging="360"/>
      </w:pPr>
      <w:r w:rsidDel="00000000" w:rsidR="00000000" w:rsidRPr="00000000">
        <w:rPr>
          <w:rtl w:val="0"/>
        </w:rPr>
        <w:t xml:space="preserve">Drive past the entrance of Parking Garage 1 – the Outpatient Pavilion is the large glass building across the street from Parking Garage 1</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